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0C" w:rsidRDefault="00F569DC">
      <w:r w:rsidRPr="00F569DC">
        <w:t>Fairly difficult climb 0.82 miles. Starting elevation, 953 feet. Ending elevation, 1313 feet. Fishing pond. Spectacular view of historic mining town, Uniontown summit, Horne cemetery</w:t>
      </w:r>
      <w:bookmarkStart w:id="0" w:name="_GoBack"/>
      <w:bookmarkEnd w:id="0"/>
    </w:p>
    <w:sectPr w:rsidR="00C4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DC"/>
    <w:rsid w:val="00C46E0C"/>
    <w:rsid w:val="00F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7D0B-4BC7-44E3-9F54-31E8D63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larslange</dc:creator>
  <cp:keywords/>
  <dc:description/>
  <cp:lastModifiedBy>larslange</cp:lastModifiedBy>
  <cp:revision>1</cp:revision>
  <dcterms:created xsi:type="dcterms:W3CDTF">2019-06-10T01:04:00Z</dcterms:created>
  <dcterms:modified xsi:type="dcterms:W3CDTF">2019-06-10T01:05:00Z</dcterms:modified>
</cp:coreProperties>
</file>